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E66BB" w:rsidRDefault="00AF1C14">
      <w:pP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Indian Institute of Technology Bombay</w:t>
      </w:r>
    </w:p>
    <w:p w:rsidR="009E66BB" w:rsidRDefault="00AF1C14">
      <w:pP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IDP in Educational Technology</w:t>
      </w:r>
    </w:p>
    <w:p w:rsidR="009E66BB" w:rsidRDefault="00AF1C14">
      <w:pPr>
        <w:spacing w:line="240" w:lineRule="auto"/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Instructor Resources</w:t>
      </w:r>
    </w:p>
    <w:tbl>
      <w:tblPr>
        <w:tblStyle w:val="a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80"/>
        <w:gridCol w:w="4496"/>
      </w:tblGrid>
      <w:tr w:rsidR="009E66BB">
        <w:tc>
          <w:tcPr>
            <w:tcW w:w="5080" w:type="dxa"/>
          </w:tcPr>
          <w:p w:rsidR="009E66BB" w:rsidRDefault="00AF1C14">
            <w:pPr>
              <w:jc w:val="both"/>
            </w:pPr>
            <w:r>
              <w:t xml:space="preserve">Resource – </w:t>
            </w:r>
            <w:r>
              <w:rPr>
                <w:i/>
              </w:rPr>
              <w:t>Peer Instruction Activity constructor</w:t>
            </w:r>
          </w:p>
        </w:tc>
        <w:tc>
          <w:tcPr>
            <w:tcW w:w="4496" w:type="dxa"/>
          </w:tcPr>
          <w:p w:rsidR="009E66BB" w:rsidRDefault="00AF1C14">
            <w:pPr>
              <w:jc w:val="right"/>
            </w:pPr>
            <w:r>
              <w:t>Version 1.0, Feb 2014</w:t>
            </w:r>
          </w:p>
        </w:tc>
      </w:tr>
      <w:tr w:rsidR="009E66BB">
        <w:tc>
          <w:tcPr>
            <w:tcW w:w="5080" w:type="dxa"/>
          </w:tcPr>
          <w:p w:rsidR="009E66BB" w:rsidRDefault="00AF1C14">
            <w:pPr>
              <w:jc w:val="both"/>
            </w:pPr>
            <w:r>
              <w:rPr>
                <w:sz w:val="20"/>
                <w:szCs w:val="20"/>
              </w:rPr>
              <w:t xml:space="preserve">Download from: </w:t>
            </w:r>
            <w:hyperlink r:id="rId7">
              <w:r>
                <w:rPr>
                  <w:color w:val="0000FF"/>
                  <w:sz w:val="20"/>
                  <w:szCs w:val="20"/>
                  <w:u w:val="single"/>
                </w:rPr>
                <w:t>www.et.iitb.ac.in/TeachingStrategies.html</w:t>
              </w:r>
            </w:hyperlink>
          </w:p>
        </w:tc>
        <w:tc>
          <w:tcPr>
            <w:tcW w:w="4496" w:type="dxa"/>
          </w:tcPr>
          <w:p w:rsidR="009E66BB" w:rsidRDefault="00AF1C14">
            <w:pPr>
              <w:jc w:val="right"/>
            </w:pPr>
            <w:r>
              <w:rPr>
                <w:sz w:val="20"/>
                <w:szCs w:val="20"/>
              </w:rPr>
              <w:t>Released under: Creative Commons-Attribution 4.0 license</w:t>
            </w:r>
          </w:p>
        </w:tc>
      </w:tr>
    </w:tbl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Constructing Peer-Instruction questions of various types for different purposes</w:t>
      </w: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Peer-Instruction questions can have a variety of goals, and can be formed using different pedagogical strategies. Questions below contain different possible goals and instructor can have. The questions also contain brief ‘how-tos’ for writing Peer-Instruction questions for each goal. </w:t>
      </w: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Part 1 – Plan your PI activity</w:t>
      </w:r>
    </w:p>
    <w:p w:rsidR="009E66BB" w:rsidRDefault="00AF1C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Choose a subject and topic that you will be taking in the next/current semester.</w:t>
      </w: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Subject:</w:t>
      </w:r>
      <w:r w:rsidR="00B9699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B9699E" w:rsidRPr="00B9699E">
        <w:rPr>
          <w:rFonts w:ascii="Times New Roman" w:eastAsia="Times New Roman" w:hAnsi="Times New Roman" w:cs="Times New Roman"/>
          <w:b/>
          <w:color w:val="0000FF"/>
        </w:rPr>
        <w:t>Computer Science and Allied Subjects</w:t>
      </w:r>
      <w:r w:rsidR="00C10EB1">
        <w:rPr>
          <w:rFonts w:ascii="Times New Roman" w:eastAsia="Times New Roman" w:hAnsi="Times New Roman" w:cs="Times New Roman"/>
          <w:b/>
          <w:color w:val="0000FF"/>
        </w:rPr>
        <w:t>-Theory of Computation</w:t>
      </w: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Topic:</w:t>
      </w:r>
      <w:r w:rsidR="00B9699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C10EB1" w:rsidRPr="00C10EB1">
        <w:rPr>
          <w:rFonts w:ascii="Times New Roman" w:eastAsia="Times New Roman" w:hAnsi="Times New Roman" w:cs="Times New Roman"/>
          <w:b/>
          <w:color w:val="0000FF"/>
        </w:rPr>
        <w:t>Parse tree, Derivation, Ambiguity</w:t>
      </w:r>
    </w:p>
    <w:p w:rsidR="009E66BB" w:rsidRDefault="00C10EB1">
      <w:pPr>
        <w:pBdr>
          <w:top w:val="nil"/>
          <w:left w:val="nil"/>
          <w:bottom w:val="nil"/>
          <w:right w:val="nil"/>
          <w:between w:val="nil"/>
        </w:pBdr>
      </w:pPr>
      <w:r w:rsidRPr="006E3A19">
        <w:rPr>
          <w:rFonts w:ascii="Times New Roman" w:eastAsia="Times New Roman" w:hAnsi="Times New Roman" w:cs="Times New Roman"/>
          <w:b/>
          <w:color w:val="000000"/>
        </w:rPr>
        <w:t>Video URL: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8" w:tgtFrame="_blank" w:history="1">
        <w:r w:rsidRPr="00C10EB1">
          <w:rPr>
            <w:rStyle w:val="Hyperlink"/>
            <w:spacing w:val="15"/>
            <w:sz w:val="24"/>
            <w:szCs w:val="36"/>
          </w:rPr>
          <w:t>https://youtu.be/PUWBnHIisXc</w:t>
        </w:r>
      </w:hyperlink>
    </w:p>
    <w:p w:rsidR="00C10EB1" w:rsidRDefault="00FB2C1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B2C17">
        <w:rPr>
          <w:rFonts w:ascii="Times New Roman" w:eastAsia="Times New Roman" w:hAnsi="Times New Roman" w:cs="Times New Roman"/>
          <w:b/>
          <w:color w:val="000000"/>
        </w:rPr>
        <w:t>By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C21D23">
        <w:rPr>
          <w:rFonts w:ascii="Times New Roman" w:eastAsia="Times New Roman" w:hAnsi="Times New Roman" w:cs="Times New Roman"/>
          <w:b/>
          <w:color w:val="0000FF"/>
        </w:rPr>
        <w:t>Mr. Ajitkumar Pundge</w:t>
      </w:r>
      <w:bookmarkStart w:id="0" w:name="_GoBack"/>
      <w:bookmarkEnd w:id="0"/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Part 2 – Type of PI Instruction</w:t>
      </w:r>
    </w:p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For each goal given below, write a Peer-Instruction question in your chosen topic. Each question must contain the question ‘stem’ along with 3-5 choices. </w:t>
      </w:r>
    </w:p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A. Goal: Conceptual reasoning “one right answer” questions.</w:t>
      </w:r>
    </w:p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Enter the time</w:t>
      </w:r>
      <w:r>
        <w:rPr>
          <w:rFonts w:ascii="Times New Roman" w:eastAsia="Times New Roman" w:hAnsi="Times New Roman" w:cs="Times New Roman"/>
          <w:b/>
        </w:rPr>
        <w:t xml:space="preserve">stamp </w:t>
      </w:r>
      <w:r>
        <w:rPr>
          <w:rFonts w:ascii="Times New Roman" w:eastAsia="Times New Roman" w:hAnsi="Times New Roman" w:cs="Times New Roman"/>
        </w:rPr>
        <w:t xml:space="preserve">where this question can appear in the LeD: </w:t>
      </w:r>
      <w:r w:rsidR="00D46FC3" w:rsidRPr="00D46FC3">
        <w:rPr>
          <w:rFonts w:ascii="Times New Roman" w:eastAsia="Times New Roman" w:hAnsi="Times New Roman" w:cs="Times New Roman"/>
          <w:color w:val="0000FF"/>
        </w:rPr>
        <w:t>Refer Slide Time: 25:54</w:t>
      </w:r>
    </w:p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tbl>
      <w:tblPr>
        <w:tblStyle w:val="a0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9E66B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6BB" w:rsidRDefault="00AF1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 w:rsidRPr="00D46FC3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  <w:r w:rsidR="003D63EC" w:rsidRPr="00D46FC3">
              <w:rPr>
                <w:rFonts w:ascii="Times New Roman" w:eastAsia="Times New Roman" w:hAnsi="Times New Roman" w:cs="Times New Roman"/>
                <w:color w:val="0000FF"/>
              </w:rPr>
              <w:t>What is Left Linear Derivation?</w:t>
            </w:r>
          </w:p>
        </w:tc>
      </w:tr>
    </w:tbl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B. Goal: Discussion “no one right answer” questions</w:t>
      </w:r>
    </w:p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66BB" w:rsidRDefault="00AF1C14"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LeD: </w:t>
      </w:r>
      <w:r w:rsidR="00C1485D" w:rsidRPr="00C1485D">
        <w:rPr>
          <w:rFonts w:ascii="Times New Roman" w:eastAsia="Times New Roman" w:hAnsi="Times New Roman" w:cs="Times New Roman"/>
          <w:color w:val="0000FF"/>
        </w:rPr>
        <w:t>Refer Slide Time: 16:28</w:t>
      </w:r>
    </w:p>
    <w:p w:rsidR="009E66BB" w:rsidRDefault="009E66BB"/>
    <w:tbl>
      <w:tblPr>
        <w:tblStyle w:val="a1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9E66B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6BB" w:rsidRPr="00C1485D" w:rsidRDefault="00AF1C14" w:rsidP="00C14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C1485D" w:rsidRPr="00C1485D">
              <w:rPr>
                <w:rFonts w:ascii="Times New Roman" w:eastAsia="Times New Roman" w:hAnsi="Times New Roman" w:cs="Times New Roman"/>
                <w:color w:val="0000FF"/>
              </w:rPr>
              <w:t>What is Ambiguous in a given sentence?</w:t>
            </w:r>
          </w:p>
        </w:tc>
      </w:tr>
    </w:tbl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C. Goal: Predict an outcome (e.g., of an experiment, or a program)</w:t>
      </w:r>
    </w:p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66BB" w:rsidRDefault="00AF1C1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LeD: </w:t>
      </w:r>
    </w:p>
    <w:p w:rsidR="009E66BB" w:rsidRDefault="009E66BB">
      <w:pPr>
        <w:rPr>
          <w:rFonts w:ascii="Times New Roman" w:eastAsia="Times New Roman" w:hAnsi="Times New Roman" w:cs="Times New Roman"/>
        </w:rPr>
      </w:pPr>
    </w:p>
    <w:tbl>
      <w:tblPr>
        <w:tblStyle w:val="a2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9E66B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973" w:rsidRPr="001C2973" w:rsidRDefault="00AF1C14" w:rsidP="001C2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1C2973" w:rsidRPr="001C2973">
              <w:rPr>
                <w:rFonts w:ascii="Times New Roman" w:eastAsia="Times New Roman" w:hAnsi="Times New Roman" w:cs="Times New Roman"/>
                <w:color w:val="0000FF"/>
              </w:rPr>
              <w:t xml:space="preserve"> A grammar that produces more than one parse tree for some sentence is called</w:t>
            </w:r>
          </w:p>
          <w:p w:rsidR="001C2973" w:rsidRPr="001C2973" w:rsidRDefault="001C2973" w:rsidP="001C2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FF"/>
              </w:rPr>
              <w:t xml:space="preserve">   </w:t>
            </w:r>
            <w:r w:rsidRPr="001C2973">
              <w:rPr>
                <w:rFonts w:ascii="Times New Roman" w:eastAsia="Times New Roman" w:hAnsi="Times New Roman" w:cs="Times New Roman"/>
                <w:color w:val="0000FF"/>
              </w:rPr>
              <w:t>a) Ambiguous</w:t>
            </w:r>
          </w:p>
          <w:p w:rsidR="001C2973" w:rsidRPr="001C2973" w:rsidRDefault="001C2973" w:rsidP="001C2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FF"/>
              </w:rPr>
              <w:t xml:space="preserve">   </w:t>
            </w:r>
            <w:r w:rsidRPr="001C2973">
              <w:rPr>
                <w:rFonts w:ascii="Times New Roman" w:eastAsia="Times New Roman" w:hAnsi="Times New Roman" w:cs="Times New Roman"/>
                <w:color w:val="0000FF"/>
              </w:rPr>
              <w:t>b) Unambiguous</w:t>
            </w:r>
          </w:p>
          <w:p w:rsidR="001C2973" w:rsidRPr="001C2973" w:rsidRDefault="001C2973" w:rsidP="001C2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FF"/>
              </w:rPr>
              <w:t xml:space="preserve">   </w:t>
            </w:r>
            <w:r w:rsidRPr="001C2973">
              <w:rPr>
                <w:rFonts w:ascii="Times New Roman" w:eastAsia="Times New Roman" w:hAnsi="Times New Roman" w:cs="Times New Roman"/>
                <w:color w:val="0000FF"/>
              </w:rPr>
              <w:t>c) Regular</w:t>
            </w:r>
          </w:p>
          <w:p w:rsidR="001C2973" w:rsidRDefault="001C2973" w:rsidP="001C2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FF"/>
              </w:rPr>
              <w:t xml:space="preserve">   </w:t>
            </w:r>
            <w:r w:rsidRPr="001C2973">
              <w:rPr>
                <w:rFonts w:ascii="Times New Roman" w:eastAsia="Times New Roman" w:hAnsi="Times New Roman" w:cs="Times New Roman"/>
                <w:color w:val="0000FF"/>
              </w:rPr>
              <w:t>d) None of the mentioned</w:t>
            </w:r>
          </w:p>
          <w:p w:rsidR="001C2973" w:rsidRDefault="001C2973" w:rsidP="001C2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FF"/>
              </w:rPr>
            </w:pPr>
            <w:r w:rsidRPr="001C2973">
              <w:rPr>
                <w:rFonts w:ascii="Times New Roman" w:eastAsia="Times New Roman" w:hAnsi="Times New Roman" w:cs="Times New Roman"/>
                <w:color w:val="0000FF"/>
              </w:rPr>
              <w:t>Answer: a</w:t>
            </w:r>
          </w:p>
          <w:p w:rsidR="009E66BB" w:rsidRDefault="001C2973" w:rsidP="00F82F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 w:rsidRPr="001C2973">
              <w:rPr>
                <w:rFonts w:ascii="Times New Roman" w:eastAsia="Times New Roman" w:hAnsi="Times New Roman" w:cs="Times New Roman"/>
                <w:color w:val="0000FF"/>
              </w:rPr>
              <w:t>Explanation: ambiguous grammar has more than one parse tree.</w:t>
            </w:r>
          </w:p>
        </w:tc>
      </w:tr>
    </w:tbl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 </w:t>
      </w: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D. Goal: Embed reasoning in answers</w:t>
      </w:r>
    </w:p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66BB" w:rsidRDefault="00AF1C1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LeD: </w:t>
      </w:r>
      <w:r w:rsidR="00A03562" w:rsidRPr="001F718D">
        <w:rPr>
          <w:rFonts w:ascii="Times New Roman" w:eastAsia="Times New Roman" w:hAnsi="Times New Roman" w:cs="Times New Roman"/>
          <w:color w:val="0000FF"/>
        </w:rPr>
        <w:t>Refer Slide Time: 28:16</w:t>
      </w:r>
    </w:p>
    <w:p w:rsidR="009E66BB" w:rsidRDefault="009E66BB">
      <w:pPr>
        <w:rPr>
          <w:rFonts w:ascii="Times New Roman" w:eastAsia="Times New Roman" w:hAnsi="Times New Roman" w:cs="Times New Roman"/>
        </w:rPr>
      </w:pPr>
    </w:p>
    <w:tbl>
      <w:tblPr>
        <w:tblStyle w:val="a3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9E66B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6BB" w:rsidRDefault="00AF1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03562" w:rsidRPr="001F718D">
              <w:rPr>
                <w:rFonts w:ascii="Times New Roman" w:eastAsia="Times New Roman" w:hAnsi="Times New Roman" w:cs="Times New Roman"/>
                <w:color w:val="0000FF"/>
              </w:rPr>
              <w:t>String w belonging to L of G is ambiguous..?</w:t>
            </w:r>
          </w:p>
        </w:tc>
      </w:tr>
    </w:tbl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E. Goal: Reason using representations</w:t>
      </w:r>
    </w:p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66BB" w:rsidRDefault="00AF1C1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LeD: </w:t>
      </w:r>
      <w:r w:rsidR="00C77029" w:rsidRPr="00C77029">
        <w:rPr>
          <w:rFonts w:ascii="Times New Roman" w:eastAsia="Times New Roman" w:hAnsi="Times New Roman" w:cs="Times New Roman"/>
          <w:color w:val="0000FF"/>
        </w:rPr>
        <w:t>Refer Slide Time: 03:24</w:t>
      </w:r>
    </w:p>
    <w:tbl>
      <w:tblPr>
        <w:tblStyle w:val="a4"/>
        <w:tblW w:w="8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"/>
        <w:gridCol w:w="8565"/>
      </w:tblGrid>
      <w:tr w:rsidR="009E66BB"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6BB" w:rsidRDefault="009E6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8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6BB" w:rsidRPr="00C77029" w:rsidRDefault="00C770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FF"/>
              </w:rPr>
            </w:pPr>
            <w:r w:rsidRPr="00C77029">
              <w:rPr>
                <w:rFonts w:ascii="Times New Roman" w:eastAsia="Times New Roman" w:hAnsi="Times New Roman" w:cs="Times New Roman"/>
                <w:color w:val="0000FF"/>
              </w:rPr>
              <w:t>Describe the Grammer G1 and G2.</w:t>
            </w:r>
          </w:p>
        </w:tc>
      </w:tr>
    </w:tbl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F. Goal: As a stepping stone to problem-solving</w:t>
      </w:r>
    </w:p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66BB" w:rsidRPr="00207147" w:rsidRDefault="00AF1C14">
      <w:pPr>
        <w:rPr>
          <w:rFonts w:ascii="Times New Roman" w:eastAsia="Times New Roman" w:hAnsi="Times New Roman" w:cs="Times New Roman"/>
          <w:color w:val="0070C0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LeD: </w:t>
      </w:r>
      <w:r w:rsidR="00207147" w:rsidRPr="00207147">
        <w:rPr>
          <w:rFonts w:ascii="Times New Roman" w:eastAsia="Times New Roman" w:hAnsi="Times New Roman" w:cs="Times New Roman"/>
          <w:color w:val="0000FF"/>
        </w:rPr>
        <w:t>10:52</w:t>
      </w:r>
    </w:p>
    <w:p w:rsidR="009E66BB" w:rsidRDefault="009E66BB">
      <w:pPr>
        <w:rPr>
          <w:rFonts w:ascii="Times New Roman" w:eastAsia="Times New Roman" w:hAnsi="Times New Roman" w:cs="Times New Roman"/>
        </w:rPr>
      </w:pPr>
    </w:p>
    <w:tbl>
      <w:tblPr>
        <w:tblStyle w:val="a6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9E66B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562" w:rsidRDefault="00AF1C14" w:rsidP="00A0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300AAC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300AAC" w:rsidRPr="00207147">
              <w:rPr>
                <w:rFonts w:ascii="Times New Roman" w:eastAsia="Times New Roman" w:hAnsi="Times New Roman" w:cs="Times New Roman"/>
                <w:color w:val="0000FF"/>
              </w:rPr>
              <w:t>What</w:t>
            </w:r>
            <w:r w:rsidR="00B04CA9" w:rsidRPr="00207147">
              <w:rPr>
                <w:rFonts w:ascii="Times New Roman" w:eastAsia="Times New Roman" w:hAnsi="Times New Roman" w:cs="Times New Roman"/>
                <w:color w:val="0000FF"/>
              </w:rPr>
              <w:t xml:space="preserve"> would be a parse tree of this?</w:t>
            </w:r>
          </w:p>
          <w:p w:rsidR="009E66BB" w:rsidRDefault="00AF1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G. Goal: Recall point from previous lecture</w:t>
      </w:r>
    </w:p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66BB" w:rsidRPr="007902B2" w:rsidRDefault="00AF1C14">
      <w:pPr>
        <w:rPr>
          <w:rFonts w:ascii="Times New Roman" w:eastAsia="Times New Roman" w:hAnsi="Times New Roman" w:cs="Times New Roman"/>
          <w:color w:val="0070C0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LeD: </w:t>
      </w:r>
      <w:r w:rsidR="007902B2" w:rsidRPr="007902B2">
        <w:rPr>
          <w:rFonts w:ascii="Times New Roman" w:eastAsia="Times New Roman" w:hAnsi="Times New Roman" w:cs="Times New Roman"/>
          <w:color w:val="0000FF"/>
        </w:rPr>
        <w:t>Refer Slide Time: 03:24</w:t>
      </w:r>
    </w:p>
    <w:p w:rsidR="009E66BB" w:rsidRDefault="009E66BB">
      <w:pPr>
        <w:rPr>
          <w:rFonts w:ascii="Times New Roman" w:eastAsia="Times New Roman" w:hAnsi="Times New Roman" w:cs="Times New Roman"/>
        </w:rPr>
      </w:pPr>
    </w:p>
    <w:tbl>
      <w:tblPr>
        <w:tblStyle w:val="a7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9E66B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562" w:rsidRDefault="00AE50EE" w:rsidP="00A0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F19DF">
              <w:rPr>
                <w:rFonts w:ascii="Times New Roman" w:eastAsia="Times New Roman" w:hAnsi="Times New Roman" w:cs="Times New Roman"/>
                <w:color w:val="0000FF"/>
              </w:rPr>
              <w:t>What is G1?</w:t>
            </w:r>
          </w:p>
          <w:p w:rsidR="009E66BB" w:rsidRDefault="00AF1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E66BB" w:rsidRDefault="00AF1C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H. Goal: Survey questions / personal opinion</w:t>
      </w:r>
    </w:p>
    <w:p w:rsidR="009E66BB" w:rsidRDefault="009E66B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66BB" w:rsidRDefault="00AF1C1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LeD: </w:t>
      </w:r>
      <w:r w:rsidR="00713257" w:rsidRPr="00713257">
        <w:rPr>
          <w:rFonts w:ascii="Times New Roman" w:eastAsia="Times New Roman" w:hAnsi="Times New Roman" w:cs="Times New Roman"/>
          <w:color w:val="0000FF"/>
        </w:rPr>
        <w:t>Refer Slide Time: 28:16</w:t>
      </w:r>
    </w:p>
    <w:p w:rsidR="009E66BB" w:rsidRDefault="009E66BB">
      <w:pPr>
        <w:rPr>
          <w:rFonts w:ascii="Times New Roman" w:eastAsia="Times New Roman" w:hAnsi="Times New Roman" w:cs="Times New Roman"/>
        </w:rPr>
      </w:pPr>
    </w:p>
    <w:tbl>
      <w:tblPr>
        <w:tblStyle w:val="a8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9E66B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66BB" w:rsidRPr="00704672" w:rsidRDefault="00A96530" w:rsidP="00704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FF"/>
              </w:rPr>
            </w:pPr>
            <w:r w:rsidRPr="00704672">
              <w:rPr>
                <w:rFonts w:ascii="Times New Roman" w:eastAsia="Times New Roman" w:hAnsi="Times New Roman" w:cs="Times New Roman"/>
                <w:color w:val="0000FF"/>
              </w:rPr>
              <w:t>Language or a string is ambiguous with respect to a grammar, if and only if it has more than one parse tree?</w:t>
            </w:r>
          </w:p>
          <w:p w:rsidR="00A96530" w:rsidRPr="00713257" w:rsidRDefault="00A96530" w:rsidP="00704672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FF"/>
              </w:rPr>
            </w:pPr>
            <w:r w:rsidRPr="00713257">
              <w:rPr>
                <w:rFonts w:ascii="Times New Roman" w:eastAsia="Times New Roman" w:hAnsi="Times New Roman" w:cs="Times New Roman"/>
                <w:color w:val="0000FF"/>
              </w:rPr>
              <w:t>True</w:t>
            </w:r>
          </w:p>
          <w:p w:rsidR="009E66BB" w:rsidRPr="00704672" w:rsidRDefault="00A96530" w:rsidP="00704672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FF"/>
              </w:rPr>
            </w:pPr>
            <w:r w:rsidRPr="00713257">
              <w:rPr>
                <w:rFonts w:ascii="Times New Roman" w:eastAsia="Times New Roman" w:hAnsi="Times New Roman" w:cs="Times New Roman"/>
                <w:color w:val="0000FF"/>
              </w:rPr>
              <w:t>False</w:t>
            </w:r>
          </w:p>
        </w:tc>
      </w:tr>
    </w:tbl>
    <w:p w:rsidR="009E66BB" w:rsidRDefault="009E66BB" w:rsidP="00F82F23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sectPr w:rsidR="009E66BB" w:rsidSect="00F82F23"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44F" w:rsidRDefault="0018244F" w:rsidP="00F82F23">
      <w:pPr>
        <w:spacing w:line="240" w:lineRule="auto"/>
      </w:pPr>
      <w:r>
        <w:separator/>
      </w:r>
    </w:p>
  </w:endnote>
  <w:endnote w:type="continuationSeparator" w:id="0">
    <w:p w:rsidR="0018244F" w:rsidRDefault="0018244F" w:rsidP="00F82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44F" w:rsidRDefault="0018244F" w:rsidP="00F82F23">
      <w:pPr>
        <w:spacing w:line="240" w:lineRule="auto"/>
      </w:pPr>
      <w:r>
        <w:separator/>
      </w:r>
    </w:p>
  </w:footnote>
  <w:footnote w:type="continuationSeparator" w:id="0">
    <w:p w:rsidR="0018244F" w:rsidRDefault="0018244F" w:rsidP="00F82F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700F93"/>
    <w:multiLevelType w:val="hybridMultilevel"/>
    <w:tmpl w:val="E41A5E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86F31"/>
    <w:multiLevelType w:val="multilevel"/>
    <w:tmpl w:val="DB7849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BB"/>
    <w:rsid w:val="0018244F"/>
    <w:rsid w:val="001C2973"/>
    <w:rsid w:val="001F718D"/>
    <w:rsid w:val="00207147"/>
    <w:rsid w:val="00214CC2"/>
    <w:rsid w:val="00300AAC"/>
    <w:rsid w:val="003D63EC"/>
    <w:rsid w:val="00440CD1"/>
    <w:rsid w:val="006E01C0"/>
    <w:rsid w:val="006E3A19"/>
    <w:rsid w:val="006F19DF"/>
    <w:rsid w:val="00704672"/>
    <w:rsid w:val="00713257"/>
    <w:rsid w:val="00785C83"/>
    <w:rsid w:val="007902B2"/>
    <w:rsid w:val="007F756C"/>
    <w:rsid w:val="00805065"/>
    <w:rsid w:val="00835153"/>
    <w:rsid w:val="008A30A6"/>
    <w:rsid w:val="009963C3"/>
    <w:rsid w:val="009E66BB"/>
    <w:rsid w:val="00A03562"/>
    <w:rsid w:val="00A96530"/>
    <w:rsid w:val="00AE50EE"/>
    <w:rsid w:val="00AF1C14"/>
    <w:rsid w:val="00B04CA9"/>
    <w:rsid w:val="00B9699E"/>
    <w:rsid w:val="00C10EB1"/>
    <w:rsid w:val="00C1485D"/>
    <w:rsid w:val="00C21D23"/>
    <w:rsid w:val="00C77029"/>
    <w:rsid w:val="00D46FC3"/>
    <w:rsid w:val="00F82F23"/>
    <w:rsid w:val="00FB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E89E98-733F-4772-86C6-4E5B5019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contextualSpacing/>
      <w:outlineLvl w:val="0"/>
    </w:pPr>
    <w:rPr>
      <w:rFonts w:ascii="Trebuchet MS" w:eastAsia="Trebuchet MS" w:hAnsi="Trebuchet MS" w:cs="Trebuchet MS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contextualSpacing/>
      <w:outlineLvl w:val="1"/>
    </w:pPr>
    <w:rPr>
      <w:rFonts w:ascii="Trebuchet MS" w:eastAsia="Trebuchet MS" w:hAnsi="Trebuchet MS" w:cs="Trebuchet MS"/>
      <w:b/>
      <w:color w:val="000000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contextualSpacing/>
    </w:pPr>
    <w:rPr>
      <w:rFonts w:ascii="Trebuchet MS" w:eastAsia="Trebuchet MS" w:hAnsi="Trebuchet MS" w:cs="Trebuchet MS"/>
      <w:color w:val="000000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10E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65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2F2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F23"/>
  </w:style>
  <w:style w:type="paragraph" w:styleId="Footer">
    <w:name w:val="footer"/>
    <w:basedOn w:val="Normal"/>
    <w:link w:val="FooterChar"/>
    <w:uiPriority w:val="99"/>
    <w:unhideWhenUsed/>
    <w:rsid w:val="00F82F2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UWBnHIisX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.iitb.ac.in/TeachingStrategi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reasercher</dc:creator>
  <cp:lastModifiedBy>Windows User</cp:lastModifiedBy>
  <cp:revision>3</cp:revision>
  <dcterms:created xsi:type="dcterms:W3CDTF">2018-11-25T09:53:00Z</dcterms:created>
  <dcterms:modified xsi:type="dcterms:W3CDTF">2018-11-25T09:53:00Z</dcterms:modified>
</cp:coreProperties>
</file>